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najlepiej wybrać na odpowiedni prezent dla myśliwego?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zajmujące się na co dzień myślistwem to najczęściej pasjonaci, przed którymi lasy nie mają żadnych tajemnic. Dlatego też sporo osób często stoi przed dylematem co należy takim osobom kupić w przypadku takich okazji jak imieniny, urodziny, czy chociażby święta. Oto poradnik, który ułatwi wybór upominku dla myśliwego.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myśliwego, czyli jakie kryteria należy przyjąć?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i najważniejszą kwestią, którą należy określić zaopatrując się w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myśliwego</w:t>
      </w:r>
      <w:r>
        <w:rPr>
          <w:rFonts w:ascii="calibri" w:hAnsi="calibri" w:eastAsia="calibri" w:cs="calibri"/>
          <w:sz w:val="24"/>
          <w:szCs w:val="24"/>
        </w:rPr>
        <w:t xml:space="preserve"> są odpowiednie kryteria. Musimy mniej więcej wiedzieć, jakie posiada wyposażenie do wykonywania swojej pracy, a także określić cenę, którą jesteśmy w stanie przeznaczyć na nasz zakup. Kiedy ustalimy te warunki następnym etapem jest określenie czy chcemy wybrać coś praktycznego czy może bardziej skłaniamy się w kierunku zakupu upominku. W przypadku tej pierwszej kategorii możemy być pewni, że wybrany przez nas przedmiot będzie na co dzień użytkowany.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Oprócz miłego gestu warto pomyśleć o praktycznym zastosowaniu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dla myśliwego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wyróżniać się swoim wyglądem jak i jednocześnie sprawić przyjemność osobie świadczącej profesję łowiecką. Jednym z najczęściej wybieranym produktów na tego typu okazje jest latarka myśliwska. Umożliwia ona bezpieczne przemieszczanie się po danym terenie i zwiększa widoczność posiadacza. To doskonały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dla myśliwego</w:t>
      </w:r>
      <w:r>
        <w:rPr>
          <w:rFonts w:ascii="calibri" w:hAnsi="calibri" w:eastAsia="calibri" w:cs="calibri"/>
          <w:sz w:val="24"/>
          <w:szCs w:val="24"/>
        </w:rPr>
        <w:t xml:space="preserve">, szczególnie gdy przebywa on po zmierzchu w lesie. Ten oraz wiele innych produktów, które mogą stać się Twoją inspiracją do zakupu znajdziesz w ofercie sklepu Knieja.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produkty/akcesoria/upominki,2,11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2026-08-24T04:06:33+02:00</dcterms:created>
  <dcterms:modified xsi:type="dcterms:W3CDTF">2026-08-24T04:06:33+02:00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