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czapki na polowanie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na polowanie ale brakuje Ci nakrycia głowy? Z naszego artykułu dowiesz się jakie czapki na polowanie wybrać. Zapraszamy do sprawdzenia!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Czapki na polowanie - Dlaczego warto je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polowania nakrycie głowy jest bardzo ważne o każdej porze roku. W internetowym sklepie myśliwskim Knieja znajdziesz,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czapki na polowanie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kapelusze, kominy myśliwskie, kaszkietówki. Przeważnie czapki z daszkiem noszone są w gorące dni. Chronią nas przed szkodliwymi promieniami UV. Zabezpieczają, również przed oślepieniem przez słońce. Stanowią świetną ochronę skóry głowy przed różnymi insektami, ostrymi gałęziami.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7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czapek na polowanie od sklepu myśliwskiego Knieja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Knieja znajdziecie Państwo </w:t>
      </w:r>
      <w:r>
        <w:rPr>
          <w:rFonts w:ascii="calibri" w:hAnsi="calibri" w:eastAsia="calibri" w:cs="calibri"/>
          <w:sz w:val="24"/>
          <w:szCs w:val="24"/>
          <w:b/>
        </w:rPr>
        <w:t xml:space="preserve">czapki na polowanie</w:t>
      </w:r>
      <w:r>
        <w:rPr>
          <w:rFonts w:ascii="calibri" w:hAnsi="calibri" w:eastAsia="calibri" w:cs="calibri"/>
          <w:sz w:val="24"/>
          <w:szCs w:val="24"/>
        </w:rPr>
        <w:t xml:space="preserve"> renomowanego producenta Browning. Są to czapki wykonane z miękkiej oraz oddychającej bawełny. Ich daszki są bardzo dobrze wyprofilowane, aby nie ograniczać pola widzenia. Nakrycia głowy posiadają, również regulacje szerokości. Znajdziesz tutaj, różne odsłony kolorystyczne w różnych wydaniach.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Czapki na zimniejsze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szerokiej ofercie Knieja znajdziecie również propozycje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czapek na polowanie</w:t>
      </w:r>
      <w:r>
        <w:rPr>
          <w:rFonts w:ascii="calibri" w:hAnsi="calibri" w:eastAsia="calibri" w:cs="calibri"/>
          <w:sz w:val="24"/>
          <w:szCs w:val="24"/>
        </w:rPr>
        <w:t xml:space="preserve"> przystosowane na zimniejsze dni. Są to czapki z daszkiem i podszewką. Knieja oferuje, również czapki podszyte pod spodem polarem. Dobrze przylegają do głowy i zapewniają ciepło.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158-nakrycia-glow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2025-11-02T21:29:18+01:00</dcterms:created>
  <dcterms:modified xsi:type="dcterms:W3CDTF">2025-11-02T21:29:18+01:00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